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79" w:rsidRPr="00E71779" w:rsidRDefault="00E71779" w:rsidP="00E71779">
      <w:pPr>
        <w:spacing w:after="75" w:line="240" w:lineRule="auto"/>
        <w:outlineLvl w:val="0"/>
        <w:rPr>
          <w:rFonts w:ascii="Times New Roman" w:eastAsia="Times New Roman" w:hAnsi="Times New Roman" w:cs="Times New Roman"/>
          <w:color w:val="294A7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4A70"/>
          <w:kern w:val="36"/>
          <w:sz w:val="24"/>
          <w:szCs w:val="24"/>
          <w:lang w:eastAsia="ru-RU"/>
        </w:rPr>
        <w:t xml:space="preserve">      </w:t>
      </w:r>
      <w:r w:rsidRPr="00E71779">
        <w:rPr>
          <w:rFonts w:ascii="Times New Roman" w:eastAsia="Times New Roman" w:hAnsi="Times New Roman" w:cs="Times New Roman"/>
          <w:color w:val="294A70"/>
          <w:kern w:val="36"/>
          <w:sz w:val="24"/>
          <w:szCs w:val="24"/>
          <w:lang w:eastAsia="ru-RU"/>
        </w:rPr>
        <w:t xml:space="preserve"> «Дыхательная гимнастика» от учителя-логопеда</w:t>
      </w:r>
    </w:p>
    <w:p w:rsidR="00E71779" w:rsidRPr="00E71779" w:rsidRDefault="00E71779" w:rsidP="00E71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Качество речи, её громкость, плавность во многом зависят от речевого дыхания. Давайте вспомним, что дыхание – это физиологический процесс, включающий в себя две фазы – вдох и выдох. Послушайте, как дышит ваш ребенок, не затруднено ли у него носовое дыхание, не приходится ли малышу держать рот открытым.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Дыхание можно разделить на два вида – речевое и неречевое.</w:t>
      </w:r>
      <w:r w:rsidRPr="00E7177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Неречевое</w:t>
      </w: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дыхание состоит из вдоха и выдоха, примерно равных по продолжительности.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E7177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Речевое </w:t>
      </w: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дыхание отличается от неречевого тем, что вдох менее продолжительный, чем выдох. Для того, чтобы  можно было произнести развернутую фразу с правильной интонацией, нужно владеть и развивать речевое дыхание.  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Так же речевое дыхание важно для постановки отсутствующих звуков. Произнесение большинства звуков русского языка требует сильной, направленной воздушной струи, выработка которой проводится одновременно с артикуляционной гимнастикой.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Отрабатывая правильное речевое дыхание придерживайтесь следующих рекомендаций:</w:t>
      </w:r>
    </w:p>
    <w:p w:rsidR="00E71779" w:rsidRPr="00E71779" w:rsidRDefault="00E71779" w:rsidP="00E71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вдох через нос, выдох осуществляется ртом;</w:t>
      </w:r>
    </w:p>
    <w:p w:rsidR="00E71779" w:rsidRPr="00E71779" w:rsidRDefault="00E71779" w:rsidP="00E71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губы при выдохе немного открыты («трубочкой»);</w:t>
      </w:r>
    </w:p>
    <w:p w:rsidR="00E71779" w:rsidRPr="00E71779" w:rsidRDefault="00E71779" w:rsidP="00E71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выдох должен быть продолжительный и плавный; предметы предлагаемые ребенку для </w:t>
      </w:r>
      <w:proofErr w:type="spellStart"/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поддувания</w:t>
      </w:r>
      <w:proofErr w:type="spellEnd"/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должны находиться на уровне рта ребенка;</w:t>
      </w:r>
    </w:p>
    <w:p w:rsidR="00E71779" w:rsidRPr="00E71779" w:rsidRDefault="00E71779" w:rsidP="00E71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 поднимать плечи;</w:t>
      </w:r>
    </w:p>
    <w:p w:rsidR="00E71779" w:rsidRPr="00E71779" w:rsidRDefault="00E71779" w:rsidP="00E71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 надувать щеки при выдохе;</w:t>
      </w:r>
    </w:p>
    <w:p w:rsidR="00E71779" w:rsidRPr="00E71779" w:rsidRDefault="00E71779" w:rsidP="00E71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упражнение на развитие дыхания повторить не более 3-5 раз;</w:t>
      </w:r>
    </w:p>
    <w:p w:rsidR="00E71779" w:rsidRPr="00E71779" w:rsidRDefault="00E71779" w:rsidP="00E71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осанка ребенка должна быть правильной </w:t>
      </w:r>
    </w:p>
    <w:p w:rsidR="00E71779" w:rsidRPr="00E71779" w:rsidRDefault="00E71779" w:rsidP="00E71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проводить упражнения в игровой форме;</w:t>
      </w:r>
    </w:p>
    <w:p w:rsidR="00E71779" w:rsidRPr="00E71779" w:rsidRDefault="00E71779" w:rsidP="00E717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помещение предварительно проветрить перед проведением дыхательной гимнастики.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 тренировки речевого дыхания рекомендуем следующие упражнения: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«Шарик надуваем и сдуваем»</w:t>
      </w:r>
      <w:r w:rsidRPr="00E7177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 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Ребенок ложится на спину на ковёр, левую руку кладет на живот, а правую на грудь. По команде взрослого ребенок вдыхает – выпячивая живот («шарик надувается»), и выдыхает – втягивая живот («шарик сдувается»).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«Приятный запах»</w:t>
      </w:r>
      <w:r w:rsidRPr="00E7177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 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Ребенок подходят к вазочке с очищенным апельсином, яблоком, грушей, к еловой веточке и т.д., нюхает и на выдохе произносит: «Хорошо», «Вкусно»,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Pr="00E71779">
        <w:rPr>
          <w:rFonts w:ascii="Times New Roman" w:eastAsia="Times New Roman" w:hAnsi="Times New Roman" w:cs="Times New Roman"/>
          <w:bCs/>
          <w:color w:val="666666"/>
          <w:sz w:val="24"/>
          <w:szCs w:val="24"/>
          <w:lang w:eastAsia="ru-RU"/>
        </w:rPr>
        <w:t> </w:t>
      </w:r>
      <w:r w:rsidRPr="00E7177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«Буря в стакане»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Предложите ребенку сделать вдох носом и выдохнуть в трубочку, конец которой находится в стакане, наполовину наполненном водой.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«Футболисты»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Поочередно, взрослый и ребенок, дуют на ватный шарик («футбольный мячик»), стараясь  забить гол  в ворота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</w:t>
      </w: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Следить, чтобы вдох производился через нос, а  выдох был  плавным и сильным, губы «трубочкой».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lastRenderedPageBreak/>
        <w:t xml:space="preserve"> «Подуем с блинчика»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Улыбнуться, положить широкий язык на нижнюю губу (сделать «блинчик»), подуть, произнося длительно звук «Ф». Щёки не надувать.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Змейка</w:t>
      </w:r>
      <w:r w:rsidRPr="00E7177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»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Рот приоткрыт, расслабленный язычок лежит на губах, на кончик языка кладем бумажную ленту, выдох на ленту.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 забудьте, ребёнок не должен делать судорожных, резких вдохов с поднятием плеч и с напряжением. Вдох должен быть спокойным. Кроме того, упражнения на дыхание утомляют ребёнка, поэтому не следует заниматься ими долго, достаточно несколько минут, т.к. длительное дутьё и длительный фиксированный выдох могут вызвать головокружение.</w:t>
      </w:r>
    </w:p>
    <w:p w:rsidR="00E71779" w:rsidRPr="00E71779" w:rsidRDefault="00E71779" w:rsidP="00E7177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7177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Удачи, успехов и удовольствия в совместном досуге с ребёнком!</w:t>
      </w:r>
    </w:p>
    <w:p w:rsidR="005247AA" w:rsidRPr="00E71779" w:rsidRDefault="005247AA">
      <w:pPr>
        <w:rPr>
          <w:rFonts w:ascii="Times New Roman" w:hAnsi="Times New Roman" w:cs="Times New Roman"/>
          <w:sz w:val="24"/>
          <w:szCs w:val="24"/>
        </w:rPr>
      </w:pPr>
    </w:p>
    <w:sectPr w:rsidR="005247AA" w:rsidRPr="00E71779" w:rsidSect="00524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A42EE"/>
    <w:multiLevelType w:val="multilevel"/>
    <w:tmpl w:val="A53A5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1779"/>
    <w:rsid w:val="005247AA"/>
    <w:rsid w:val="00E71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AA"/>
  </w:style>
  <w:style w:type="paragraph" w:styleId="1">
    <w:name w:val="heading 1"/>
    <w:basedOn w:val="a"/>
    <w:link w:val="10"/>
    <w:uiPriority w:val="9"/>
    <w:qFormat/>
    <w:rsid w:val="00E717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E71779"/>
  </w:style>
  <w:style w:type="character" w:styleId="a3">
    <w:name w:val="Hyperlink"/>
    <w:basedOn w:val="a0"/>
    <w:uiPriority w:val="99"/>
    <w:semiHidden/>
    <w:unhideWhenUsed/>
    <w:rsid w:val="00E71779"/>
    <w:rPr>
      <w:color w:val="0000FF"/>
      <w:u w:val="single"/>
    </w:rPr>
  </w:style>
  <w:style w:type="character" w:customStyle="1" w:styleId="byline">
    <w:name w:val="byline"/>
    <w:basedOn w:val="a0"/>
    <w:rsid w:val="00E71779"/>
  </w:style>
  <w:style w:type="character" w:customStyle="1" w:styleId="author">
    <w:name w:val="author"/>
    <w:basedOn w:val="a0"/>
    <w:rsid w:val="00E71779"/>
  </w:style>
  <w:style w:type="paragraph" w:styleId="a4">
    <w:name w:val="Normal (Web)"/>
    <w:basedOn w:val="a"/>
    <w:uiPriority w:val="99"/>
    <w:semiHidden/>
    <w:unhideWhenUsed/>
    <w:rsid w:val="00E71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17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8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447</Words>
  <Characters>2550</Characters>
  <Application>Microsoft Office Word</Application>
  <DocSecurity>0</DocSecurity>
  <Lines>21</Lines>
  <Paragraphs>5</Paragraphs>
  <ScaleCrop>false</ScaleCrop>
  <Company>Grizli777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2020-04-14T08:40:00Z</dcterms:created>
  <dcterms:modified xsi:type="dcterms:W3CDTF">2020-04-14T08:50:00Z</dcterms:modified>
</cp:coreProperties>
</file>